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22" w:rsidRDefault="00A01622"/>
    <w:p w:rsidR="00F823ED" w:rsidRDefault="00F823ED"/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10"/>
          <w:szCs w:val="22"/>
        </w:rPr>
      </w:pPr>
      <w:r w:rsidRPr="00F823ED">
        <w:rPr>
          <w:rStyle w:val="c8"/>
          <w:color w:val="000000"/>
          <w:sz w:val="28"/>
          <w:szCs w:val="52"/>
        </w:rPr>
        <w:t>Консультация для родителей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10"/>
          <w:szCs w:val="22"/>
        </w:rPr>
      </w:pPr>
      <w:r w:rsidRPr="00F823ED">
        <w:rPr>
          <w:rStyle w:val="c7"/>
          <w:b/>
          <w:bCs/>
          <w:color w:val="FF0000"/>
          <w:sz w:val="28"/>
          <w:szCs w:val="52"/>
        </w:rPr>
        <w:t>« Безопасность детей летом»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Предупреждение детского травматизма – одна из самых актуальных проблем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нашего времени. За жизнь и здоровье детей отвечают взрослые, и в первую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Главное, что должны помнить родители – ни при каких обстоятельствах не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Необходимо выделить некоторые правила поведения, которые дети должны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выполнять неукоснительно, так как от этого зависят их здоровье и безопасность.</w:t>
      </w:r>
      <w:r w:rsidRPr="00F823ED">
        <w:rPr>
          <w:rStyle w:val="c2"/>
          <w:b/>
          <w:bCs/>
          <w:color w:val="FF0000"/>
        </w:rPr>
        <w:t> 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</w:rPr>
      </w:pPr>
      <w:r w:rsidRPr="00F823ED">
        <w:rPr>
          <w:rStyle w:val="c2"/>
          <w:b/>
          <w:bCs/>
          <w:color w:val="FF0000"/>
        </w:rPr>
        <w:t>Безопасность поведения на воде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 xml:space="preserve">Главное условие безопасности – купаться </w:t>
      </w:r>
      <w:proofErr w:type="gramStart"/>
      <w:r w:rsidRPr="00F823ED">
        <w:rPr>
          <w:rStyle w:val="c2"/>
          <w:color w:val="000000"/>
        </w:rPr>
        <w:t>в</w:t>
      </w:r>
      <w:proofErr w:type="gramEnd"/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proofErr w:type="gramStart"/>
      <w:r w:rsidRPr="00F823ED">
        <w:rPr>
          <w:rStyle w:val="c2"/>
          <w:color w:val="000000"/>
        </w:rPr>
        <w:t>сопровождении</w:t>
      </w:r>
      <w:proofErr w:type="gramEnd"/>
      <w:r w:rsidRPr="00F823ED">
        <w:rPr>
          <w:rStyle w:val="c2"/>
          <w:color w:val="000000"/>
        </w:rPr>
        <w:t xml:space="preserve">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Прежде чем заходить в воду, нужно понаблюдать, как она выглядит. Если цвет и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запах воды не такие, как обычно, лучше воздержаться от купания.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Также дети должны твердо усвоить следующие правила: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proofErr w:type="gramStart"/>
      <w:r w:rsidRPr="00F823ED">
        <w:rPr>
          <w:rStyle w:val="c1"/>
          <w:rFonts w:ascii="MS Mincho" w:eastAsia="MS Mincho" w:hAnsi="MS Mincho" w:cs="MS Mincho" w:hint="eastAsia"/>
          <w:color w:val="000000"/>
        </w:rPr>
        <w:t>✓</w:t>
      </w:r>
      <w:r w:rsidRPr="00F823ED">
        <w:rPr>
          <w:rStyle w:val="c1"/>
          <w:rFonts w:ascii="Noto Symbol" w:hAnsi="Noto Symbol" w:cs="Noto Symbol"/>
          <w:color w:val="000000"/>
        </w:rPr>
        <w:t> </w:t>
      </w:r>
      <w:r w:rsidRPr="00F823ED">
        <w:rPr>
          <w:rStyle w:val="c2"/>
          <w:color w:val="000000"/>
        </w:rPr>
        <w:t>игры на воде опасны </w:t>
      </w:r>
      <w:r w:rsidRPr="00F823ED">
        <w:rPr>
          <w:rStyle w:val="c4"/>
          <w:color w:val="000000"/>
        </w:rPr>
        <w:t>(</w:t>
      </w:r>
      <w:r w:rsidRPr="00F823ED">
        <w:rPr>
          <w:rStyle w:val="c2"/>
          <w:color w:val="000000"/>
        </w:rPr>
        <w:t>нельзя, даже играючи, "топить" своих друзей или</w:t>
      </w:r>
      <w:proofErr w:type="gramEnd"/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"прятаться" под водой);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1"/>
          <w:rFonts w:ascii="MS Mincho" w:eastAsia="MS Mincho" w:hAnsi="MS Mincho" w:cs="MS Mincho" w:hint="eastAsia"/>
          <w:color w:val="000000"/>
        </w:rPr>
        <w:t>✓</w:t>
      </w:r>
      <w:r w:rsidRPr="00F823ED">
        <w:rPr>
          <w:rStyle w:val="c1"/>
          <w:rFonts w:ascii="Noto Symbol" w:hAnsi="Noto Symbol" w:cs="Noto Symbol"/>
          <w:color w:val="000000"/>
        </w:rPr>
        <w:t> </w:t>
      </w:r>
      <w:r w:rsidRPr="00F823ED">
        <w:rPr>
          <w:rStyle w:val="c2"/>
          <w:color w:val="000000"/>
        </w:rPr>
        <w:t xml:space="preserve">категорически запрещается прыгать в воду в не </w:t>
      </w:r>
      <w:proofErr w:type="gramStart"/>
      <w:r w:rsidRPr="00F823ED">
        <w:rPr>
          <w:rStyle w:val="c2"/>
          <w:color w:val="000000"/>
        </w:rPr>
        <w:t>предназначенных</w:t>
      </w:r>
      <w:proofErr w:type="gramEnd"/>
      <w:r w:rsidRPr="00F823ED">
        <w:rPr>
          <w:rStyle w:val="c2"/>
          <w:color w:val="000000"/>
        </w:rPr>
        <w:t xml:space="preserve"> для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 xml:space="preserve">этого </w:t>
      </w:r>
      <w:proofErr w:type="gramStart"/>
      <w:r w:rsidRPr="00F823ED">
        <w:rPr>
          <w:rStyle w:val="c2"/>
          <w:color w:val="000000"/>
        </w:rPr>
        <w:t>местах</w:t>
      </w:r>
      <w:proofErr w:type="gramEnd"/>
      <w:r w:rsidRPr="00F823ED">
        <w:rPr>
          <w:rStyle w:val="c2"/>
          <w:color w:val="000000"/>
        </w:rPr>
        <w:t>;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1"/>
          <w:rFonts w:ascii="MS Mincho" w:eastAsia="MS Mincho" w:hAnsi="MS Mincho" w:cs="MS Mincho" w:hint="eastAsia"/>
          <w:color w:val="000000"/>
        </w:rPr>
        <w:t>✓</w:t>
      </w:r>
      <w:r w:rsidRPr="00F823ED">
        <w:rPr>
          <w:rStyle w:val="c1"/>
          <w:rFonts w:ascii="Noto Symbol" w:hAnsi="Noto Symbol" w:cs="Noto Symbol"/>
          <w:color w:val="000000"/>
        </w:rPr>
        <w:t> </w:t>
      </w:r>
      <w:r w:rsidRPr="00F823ED">
        <w:rPr>
          <w:rStyle w:val="c2"/>
          <w:color w:val="000000"/>
        </w:rPr>
        <w:t>нельзя нырять и плавать в местах, заросших водорослями;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1"/>
          <w:rFonts w:ascii="MS Mincho" w:eastAsia="MS Mincho" w:hAnsi="MS Mincho" w:cs="MS Mincho" w:hint="eastAsia"/>
          <w:color w:val="000000"/>
        </w:rPr>
        <w:t>✓</w:t>
      </w:r>
      <w:r w:rsidRPr="00F823ED">
        <w:rPr>
          <w:rStyle w:val="c1"/>
          <w:rFonts w:ascii="Noto Symbol" w:hAnsi="Noto Symbol" w:cs="Noto Symbol"/>
          <w:color w:val="000000"/>
        </w:rPr>
        <w:t> </w:t>
      </w:r>
      <w:r w:rsidRPr="00F823ED">
        <w:rPr>
          <w:rStyle w:val="c2"/>
          <w:color w:val="000000"/>
        </w:rPr>
        <w:t>не следует далеко заплывать на надувных матрасах и кругах;</w:t>
      </w:r>
    </w:p>
    <w:p w:rsidR="00F823ED" w:rsidRPr="00F823ED" w:rsidRDefault="00F823ED" w:rsidP="00F823E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1"/>
          <w:rFonts w:ascii="MS Mincho" w:eastAsia="MS Mincho" w:hAnsi="MS Mincho" w:cs="MS Mincho" w:hint="eastAsia"/>
          <w:color w:val="000000"/>
        </w:rPr>
        <w:t>✓</w:t>
      </w:r>
      <w:r w:rsidRPr="00F823ED">
        <w:rPr>
          <w:rStyle w:val="c1"/>
          <w:rFonts w:ascii="Noto Symbol" w:hAnsi="Noto Symbol" w:cs="Noto Symbol"/>
          <w:color w:val="000000"/>
        </w:rPr>
        <w:t> </w:t>
      </w:r>
      <w:r w:rsidRPr="00F823ED">
        <w:rPr>
          <w:rStyle w:val="c2"/>
          <w:color w:val="000000"/>
        </w:rPr>
        <w:t>не следует звать на помощь в шутку.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</w:rPr>
      </w:pPr>
      <w:r w:rsidRPr="00F823ED">
        <w:rPr>
          <w:rStyle w:val="c2"/>
          <w:b/>
          <w:bCs/>
          <w:color w:val="FF0000"/>
        </w:rPr>
        <w:t>Безопасное поведение в лесу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Прогулка в лес – это очень хороший отдых, который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укрепляет здоровье, знакомит ребенка с родной    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Расскажите ребенку о ядовитых грибах и растениях,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proofErr w:type="gramStart"/>
      <w:r w:rsidRPr="00F823ED">
        <w:rPr>
          <w:rStyle w:val="c2"/>
          <w:color w:val="000000"/>
        </w:rPr>
        <w:t>которые</w:t>
      </w:r>
      <w:proofErr w:type="gramEnd"/>
      <w:r w:rsidRPr="00F823ED">
        <w:rPr>
          <w:rStyle w:val="c2"/>
          <w:color w:val="000000"/>
        </w:rPr>
        <w:t xml:space="preserve"> растут в лесу, на полях и лугах. Объясните,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что надо быть осторожными и отучиться от вредной привычки пробовать все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</w:t>
      </w:r>
      <w:proofErr w:type="gramStart"/>
      <w:r w:rsidRPr="00F823ED">
        <w:rPr>
          <w:rStyle w:val="c2"/>
          <w:color w:val="000000"/>
        </w:rPr>
        <w:t>.Н</w:t>
      </w:r>
      <w:proofErr w:type="gramEnd"/>
      <w:r w:rsidRPr="00F823ED">
        <w:rPr>
          <w:rStyle w:val="c2"/>
          <w:color w:val="000000"/>
        </w:rPr>
        <w:t>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Напоминайте ребенку, что ему ни в коем случае нельзя ходить по лесу одному,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нужно держаться всегда рядом с родителями. Но что делать, если он чем-то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lastRenderedPageBreak/>
        <w:t>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</w:rPr>
      </w:pPr>
      <w:r w:rsidRPr="00F823ED">
        <w:rPr>
          <w:rStyle w:val="c2"/>
          <w:b/>
          <w:bCs/>
          <w:color w:val="FF0000"/>
        </w:rPr>
        <w:t>Опасная высота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 xml:space="preserve">Следует помнить, что именно на взрослых      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F823ED">
        <w:rPr>
          <w:rStyle w:val="c2"/>
          <w:color w:val="000000"/>
        </w:rPr>
        <w:t>там</w:t>
      </w:r>
      <w:proofErr w:type="gramEnd"/>
      <w:r w:rsidRPr="00F823ED">
        <w:rPr>
          <w:rStyle w:val="c2"/>
          <w:color w:val="000000"/>
        </w:rPr>
        <w:t xml:space="preserve"> в подвижные игры, прыгать. Есть определенная категория детей,</w:t>
      </w:r>
    </w:p>
    <w:p w:rsidR="00F823ED" w:rsidRPr="00F823ED" w:rsidRDefault="00F823ED" w:rsidP="00F823E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</w:rPr>
      </w:pPr>
      <w:r w:rsidRPr="00F823ED">
        <w:rPr>
          <w:rStyle w:val="c2"/>
          <w:b/>
          <w:bCs/>
          <w:color w:val="FF0000"/>
        </w:rPr>
        <w:t>Безопасность при общении с животными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Детям нужно прививать не только любовь к          животным, но и уважение к их способу жизни.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  <w:r w:rsidRPr="00F823ED">
        <w:rPr>
          <w:rFonts w:ascii="Calibri" w:hAnsi="Calibri" w:cs="Calibri"/>
          <w:color w:val="000000"/>
        </w:rPr>
        <w:t xml:space="preserve"> 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Если укусила собака или кошка, сразу же нужно сказать об этом родителям,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чтобы они немедленно отвели к врачу.</w:t>
      </w:r>
    </w:p>
    <w:p w:rsidR="00F823ED" w:rsidRPr="00F823ED" w:rsidRDefault="00F823ED" w:rsidP="00F823E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823ED">
        <w:rPr>
          <w:rStyle w:val="c2"/>
          <w:color w:val="000000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F823ED" w:rsidRPr="00F823ED" w:rsidRDefault="00F823ED" w:rsidP="00F823ED">
      <w:pPr>
        <w:ind w:firstLine="709"/>
        <w:jc w:val="both"/>
        <w:rPr>
          <w:sz w:val="24"/>
          <w:szCs w:val="24"/>
        </w:rPr>
      </w:pPr>
    </w:p>
    <w:sectPr w:rsidR="00F823ED" w:rsidRPr="00F823ED" w:rsidSect="00A0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to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23ED"/>
    <w:rsid w:val="00A01622"/>
    <w:rsid w:val="00F8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823ED"/>
  </w:style>
  <w:style w:type="character" w:customStyle="1" w:styleId="c2">
    <w:name w:val="c2"/>
    <w:basedOn w:val="a0"/>
    <w:rsid w:val="00F823ED"/>
  </w:style>
  <w:style w:type="character" w:customStyle="1" w:styleId="c7">
    <w:name w:val="c7"/>
    <w:basedOn w:val="a0"/>
    <w:rsid w:val="00F823ED"/>
  </w:style>
  <w:style w:type="paragraph" w:customStyle="1" w:styleId="c11">
    <w:name w:val="c11"/>
    <w:basedOn w:val="a"/>
    <w:rsid w:val="00F8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23ED"/>
  </w:style>
  <w:style w:type="character" w:customStyle="1" w:styleId="c4">
    <w:name w:val="c4"/>
    <w:basedOn w:val="a0"/>
    <w:rsid w:val="00F823ED"/>
  </w:style>
  <w:style w:type="paragraph" w:customStyle="1" w:styleId="c10">
    <w:name w:val="c10"/>
    <w:basedOn w:val="a"/>
    <w:rsid w:val="00F8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</dc:creator>
  <cp:lastModifiedBy>Nout2</cp:lastModifiedBy>
  <cp:revision>2</cp:revision>
  <dcterms:created xsi:type="dcterms:W3CDTF">2019-05-27T23:36:00Z</dcterms:created>
  <dcterms:modified xsi:type="dcterms:W3CDTF">2019-05-27T23:39:00Z</dcterms:modified>
</cp:coreProperties>
</file>